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37" w:rsidRPr="007A1ED4" w:rsidRDefault="0094326D" w:rsidP="007A1ED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 Controller</w:t>
      </w:r>
      <w:r w:rsidR="00B53507" w:rsidRPr="00415619">
        <w:rPr>
          <w:rFonts w:cstheme="minorHAnsi"/>
          <w:sz w:val="28"/>
          <w:szCs w:val="28"/>
        </w:rPr>
        <w:t xml:space="preserve"> </w:t>
      </w:r>
      <w:r w:rsidR="00B53507">
        <w:rPr>
          <w:rFonts w:cstheme="minorHAnsi"/>
          <w:sz w:val="28"/>
          <w:szCs w:val="28"/>
        </w:rPr>
        <w:t>documentation</w:t>
      </w:r>
    </w:p>
    <w:p w:rsidR="000B4437" w:rsidRPr="000B4437" w:rsidRDefault="000B4437" w:rsidP="000B4437">
      <w:p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0B4437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Data Security, international transfers and breaches</w:t>
      </w:r>
    </w:p>
    <w:p w:rsidR="00CB6485" w:rsidRDefault="00DC0270">
      <w:pPr>
        <w:rPr>
          <w:rFonts w:cstheme="minorHAnsi"/>
          <w:b/>
          <w:color w:val="000000"/>
          <w:shd w:val="clear" w:color="auto" w:fill="FFFFFF"/>
        </w:rPr>
      </w:pPr>
      <w:proofErr w:type="gramStart"/>
      <w:r w:rsidRPr="00DC0270">
        <w:rPr>
          <w:rFonts w:cstheme="minorHAnsi"/>
          <w:b/>
          <w:color w:val="000000"/>
          <w:shd w:val="clear" w:color="auto" w:fill="FFFFFF"/>
        </w:rPr>
        <w:t>we</w:t>
      </w:r>
      <w:proofErr w:type="gramEnd"/>
      <w:r w:rsidRPr="00DC0270">
        <w:rPr>
          <w:rFonts w:cstheme="minorHAnsi"/>
          <w:b/>
          <w:color w:val="000000"/>
          <w:shd w:val="clear" w:color="auto" w:fill="FFFFFF"/>
        </w:rPr>
        <w:t xml:space="preserve"> have an information security policy supported by appropriate security measures</w:t>
      </w:r>
      <w:r w:rsidR="00800CAB">
        <w:rPr>
          <w:rFonts w:cstheme="minorHAnsi"/>
          <w:b/>
          <w:color w:val="000000"/>
          <w:shd w:val="clear" w:color="auto" w:fill="FFFFFF"/>
        </w:rPr>
        <w:t xml:space="preserve"> (</w:t>
      </w:r>
      <w:r w:rsidR="00800CAB" w:rsidRPr="00DC0270">
        <w:rPr>
          <w:rFonts w:cstheme="minorHAnsi"/>
          <w:b/>
          <w:color w:val="000000"/>
          <w:shd w:val="clear" w:color="auto" w:fill="FFFFFF"/>
        </w:rPr>
        <w:t xml:space="preserve">4.1 </w:t>
      </w:r>
      <w:r w:rsidR="00800CAB">
        <w:rPr>
          <w:rFonts w:cstheme="minorHAnsi"/>
          <w:b/>
          <w:color w:val="000000"/>
          <w:shd w:val="clear" w:color="auto" w:fill="FFFFFF"/>
        </w:rPr>
        <w:t>)</w:t>
      </w:r>
    </w:p>
    <w:p w:rsidR="00706E34" w:rsidRPr="00706E34" w:rsidRDefault="00584B7D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shd w:val="clear" w:color="auto" w:fill="FFFFFF"/>
        </w:rPr>
        <w:t>I</w:t>
      </w:r>
      <w:r w:rsidR="00706E34" w:rsidRPr="00584B7D">
        <w:rPr>
          <w:rFonts w:cstheme="minorHAnsi"/>
          <w:shd w:val="clear" w:color="auto" w:fill="FFFFFF"/>
        </w:rPr>
        <w:t xml:space="preserve">nformation </w:t>
      </w:r>
      <w:r>
        <w:rPr>
          <w:rFonts w:cstheme="minorHAnsi"/>
          <w:shd w:val="clear" w:color="auto" w:fill="FFFFFF"/>
        </w:rPr>
        <w:t>S</w:t>
      </w:r>
      <w:r w:rsidR="00706E34" w:rsidRPr="00584B7D">
        <w:rPr>
          <w:rFonts w:cstheme="minorHAnsi"/>
          <w:shd w:val="clear" w:color="auto" w:fill="FFFFFF"/>
        </w:rPr>
        <w:t xml:space="preserve">ecurity </w:t>
      </w:r>
      <w:r>
        <w:rPr>
          <w:rFonts w:cstheme="minorHAnsi"/>
          <w:shd w:val="clear" w:color="auto" w:fill="FFFFFF"/>
        </w:rPr>
        <w:t>P</w:t>
      </w:r>
      <w:r w:rsidR="00706E34" w:rsidRPr="00584B7D">
        <w:rPr>
          <w:rFonts w:cstheme="minorHAnsi"/>
          <w:shd w:val="clear" w:color="auto" w:fill="FFFFFF"/>
        </w:rPr>
        <w:t>olicy</w:t>
      </w:r>
      <w:r w:rsidR="00CB6C04">
        <w:rPr>
          <w:rFonts w:cstheme="minorHAnsi"/>
          <w:shd w:val="clear" w:color="auto" w:fill="FFFFFF"/>
        </w:rPr>
        <w:t xml:space="preserve"> created.</w:t>
      </w:r>
    </w:p>
    <w:p w:rsidR="00DC0270" w:rsidRDefault="00DC0270">
      <w:pPr>
        <w:rPr>
          <w:rFonts w:cstheme="minorHAnsi"/>
          <w:b/>
          <w:color w:val="000000"/>
          <w:shd w:val="clear" w:color="auto" w:fill="FFFFFF"/>
        </w:rPr>
      </w:pPr>
      <w:r w:rsidRPr="00DC0270">
        <w:rPr>
          <w:rFonts w:cstheme="minorHAnsi"/>
          <w:b/>
          <w:color w:val="000000"/>
          <w:shd w:val="clear" w:color="auto" w:fill="FFFFFF"/>
        </w:rPr>
        <w:t>we have effective processes to identify, report, manage and resolve any personal data breaches</w:t>
      </w:r>
      <w:r w:rsidR="00800CAB">
        <w:rPr>
          <w:rFonts w:cstheme="minorHAnsi"/>
          <w:b/>
          <w:color w:val="000000"/>
          <w:shd w:val="clear" w:color="auto" w:fill="FFFFFF"/>
        </w:rPr>
        <w:t xml:space="preserve"> (</w:t>
      </w:r>
      <w:r w:rsidR="00800CAB" w:rsidRPr="00DC0270">
        <w:rPr>
          <w:rFonts w:cstheme="minorHAnsi"/>
          <w:b/>
          <w:color w:val="000000"/>
          <w:shd w:val="clear" w:color="auto" w:fill="FFFFFF"/>
        </w:rPr>
        <w:t>4.</w:t>
      </w:r>
      <w:r w:rsidR="00225901">
        <w:rPr>
          <w:rFonts w:cstheme="minorHAnsi"/>
          <w:b/>
          <w:color w:val="000000"/>
          <w:shd w:val="clear" w:color="auto" w:fill="FFFFFF"/>
        </w:rPr>
        <w:t>2</w:t>
      </w:r>
      <w:r w:rsidR="00800CAB">
        <w:rPr>
          <w:rFonts w:cstheme="minorHAnsi"/>
          <w:b/>
          <w:color w:val="000000"/>
          <w:shd w:val="clear" w:color="auto" w:fill="FFFFFF"/>
        </w:rPr>
        <w:t>)</w:t>
      </w:r>
      <w:r w:rsidR="007E2B54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706E34" w:rsidRPr="00BD298C" w:rsidRDefault="00706E34" w:rsidP="00706E34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The GDPR introduces a duty on all organisations to report certain types of personal data breaches to the ICO and, in some cases, to the individuals affected.</w:t>
      </w:r>
    </w:p>
    <w:p w:rsidR="00706E34" w:rsidRPr="00BD298C" w:rsidRDefault="00706E34" w:rsidP="00706E34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A personal data breach means a breach of security leading to the destruction, loss, alteration, unauthorised disclosure of, or access to, personal data.</w:t>
      </w:r>
    </w:p>
    <w:p w:rsidR="00706E34" w:rsidRPr="00BD298C" w:rsidRDefault="00AD670F" w:rsidP="00706E34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We</w:t>
      </w:r>
      <w:r w:rsidR="00706E34"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only have to notify the ICO of a breach where it is likely to result in a risk to the rights and freedoms of individuals.</w:t>
      </w:r>
    </w:p>
    <w:p w:rsidR="00706E34" w:rsidRPr="00BD298C" w:rsidRDefault="00706E34" w:rsidP="00706E34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Where a breach is likely to result in a high risk to the rights and freedoms of individuals, </w:t>
      </w:r>
      <w:r w:rsidR="00AD670F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we</w:t>
      </w:r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must notify those concerned directly and without undue delay.</w:t>
      </w:r>
    </w:p>
    <w:p w:rsidR="00706E34" w:rsidRPr="00BD298C" w:rsidRDefault="00706E34" w:rsidP="00706E34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In all cases </w:t>
      </w:r>
      <w:r w:rsidR="00AD670F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we</w:t>
      </w:r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must maintain records of personal data breaches, whether or not they were </w:t>
      </w:r>
      <w:proofErr w:type="spellStart"/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notifiable</w:t>
      </w:r>
      <w:proofErr w:type="spellEnd"/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to the ICO.</w:t>
      </w:r>
    </w:p>
    <w:p w:rsidR="00706E34" w:rsidRPr="00BD298C" w:rsidRDefault="00706E34" w:rsidP="00706E34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A </w:t>
      </w:r>
      <w:proofErr w:type="spellStart"/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notifiable</w:t>
      </w:r>
      <w:proofErr w:type="spellEnd"/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breach has to be reported to the ICO within 72 hours of the business becoming aware of it. The GDPR recognises that it will often be impossible to investigate a breach fully within that time-period and allows </w:t>
      </w:r>
      <w:r w:rsidR="00AD670F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us</w:t>
      </w:r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to provide additional information in phases. </w:t>
      </w:r>
      <w:r w:rsidR="00AD670F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We should make sure that </w:t>
      </w:r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our </w:t>
      </w:r>
      <w:proofErr w:type="gramStart"/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staff understand</w:t>
      </w:r>
      <w:proofErr w:type="gramEnd"/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what constitutes a personal data breach, and that this is more than a loss of personal data.</w:t>
      </w:r>
    </w:p>
    <w:p w:rsidR="00706E34" w:rsidRPr="00BD298C" w:rsidRDefault="00AD670F" w:rsidP="00706E34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We</w:t>
      </w:r>
      <w:r w:rsidR="00706E34"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should ensure that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we</w:t>
      </w:r>
      <w:r w:rsidR="00706E34"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have an internal breach reporting procedure in place. This will facilitate decision-making about whether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we</w:t>
      </w:r>
      <w:r w:rsidR="00706E34"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need to notify the relevant supervisory authority or the public.</w:t>
      </w:r>
    </w:p>
    <w:p w:rsidR="00706E34" w:rsidRPr="00BD298C" w:rsidRDefault="00706E34" w:rsidP="00706E34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BD298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In light of the tight timescales for reporting a breach - it is important to have robust breach detection, investigation and internal reporting procedures in place.</w:t>
      </w:r>
    </w:p>
    <w:p w:rsidR="00706E34" w:rsidRPr="00706E34" w:rsidRDefault="00706E34">
      <w:pPr>
        <w:rPr>
          <w:rFonts w:cstheme="minorHAnsi"/>
          <w:color w:val="000000"/>
          <w:shd w:val="clear" w:color="auto" w:fill="FFFFFF"/>
        </w:rPr>
      </w:pPr>
    </w:p>
    <w:sectPr w:rsidR="00706E34" w:rsidRPr="00706E34" w:rsidSect="00B53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1CA"/>
    <w:multiLevelType w:val="hybridMultilevel"/>
    <w:tmpl w:val="BA18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2060"/>
    <w:multiLevelType w:val="hybridMultilevel"/>
    <w:tmpl w:val="AA12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B8B"/>
    <w:multiLevelType w:val="hybridMultilevel"/>
    <w:tmpl w:val="B96A8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888"/>
    <w:multiLevelType w:val="hybridMultilevel"/>
    <w:tmpl w:val="8250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1695"/>
    <w:multiLevelType w:val="hybridMultilevel"/>
    <w:tmpl w:val="6DBE7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5179"/>
    <w:multiLevelType w:val="multilevel"/>
    <w:tmpl w:val="A650E8E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>
    <w:nsid w:val="10D31712"/>
    <w:multiLevelType w:val="hybridMultilevel"/>
    <w:tmpl w:val="45A08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F1188"/>
    <w:multiLevelType w:val="hybridMultilevel"/>
    <w:tmpl w:val="82CC66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3C5F"/>
    <w:multiLevelType w:val="hybridMultilevel"/>
    <w:tmpl w:val="B02AE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80E7C"/>
    <w:multiLevelType w:val="hybridMultilevel"/>
    <w:tmpl w:val="C2E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9273F"/>
    <w:multiLevelType w:val="hybridMultilevel"/>
    <w:tmpl w:val="C55C0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857A4"/>
    <w:multiLevelType w:val="hybridMultilevel"/>
    <w:tmpl w:val="7F5666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63C3D"/>
    <w:multiLevelType w:val="hybridMultilevel"/>
    <w:tmpl w:val="73EC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C490A"/>
    <w:multiLevelType w:val="hybridMultilevel"/>
    <w:tmpl w:val="AE9AC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117DC"/>
    <w:multiLevelType w:val="multilevel"/>
    <w:tmpl w:val="F440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C18BD"/>
    <w:multiLevelType w:val="hybridMultilevel"/>
    <w:tmpl w:val="8FA8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351E3"/>
    <w:multiLevelType w:val="hybridMultilevel"/>
    <w:tmpl w:val="FF32C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7CEA"/>
    <w:multiLevelType w:val="hybridMultilevel"/>
    <w:tmpl w:val="E1CC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450D0"/>
    <w:multiLevelType w:val="hybridMultilevel"/>
    <w:tmpl w:val="FE94F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BA39D0"/>
    <w:multiLevelType w:val="hybridMultilevel"/>
    <w:tmpl w:val="E9D8A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C64FF8"/>
    <w:multiLevelType w:val="hybridMultilevel"/>
    <w:tmpl w:val="62D04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F49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3DA4F77"/>
    <w:multiLevelType w:val="hybridMultilevel"/>
    <w:tmpl w:val="03203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6"/>
  </w:num>
  <w:num w:numId="5">
    <w:abstractNumId w:val="7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19"/>
  </w:num>
  <w:num w:numId="13">
    <w:abstractNumId w:val="12"/>
  </w:num>
  <w:num w:numId="14">
    <w:abstractNumId w:val="22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17"/>
  </w:num>
  <w:num w:numId="20">
    <w:abstractNumId w:val="3"/>
  </w:num>
  <w:num w:numId="21">
    <w:abstractNumId w:val="20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507"/>
    <w:rsid w:val="00030CBE"/>
    <w:rsid w:val="000464A3"/>
    <w:rsid w:val="00061FA5"/>
    <w:rsid w:val="000933F2"/>
    <w:rsid w:val="0009689C"/>
    <w:rsid w:val="000B4437"/>
    <w:rsid w:val="000B6C56"/>
    <w:rsid w:val="000C413C"/>
    <w:rsid w:val="000D696D"/>
    <w:rsid w:val="000F7805"/>
    <w:rsid w:val="0010185F"/>
    <w:rsid w:val="00107C71"/>
    <w:rsid w:val="00127971"/>
    <w:rsid w:val="00133BEB"/>
    <w:rsid w:val="00167108"/>
    <w:rsid w:val="00175E75"/>
    <w:rsid w:val="001A28DC"/>
    <w:rsid w:val="001D16EF"/>
    <w:rsid w:val="001D6A3E"/>
    <w:rsid w:val="001E1729"/>
    <w:rsid w:val="001E5B60"/>
    <w:rsid w:val="001E7325"/>
    <w:rsid w:val="001F566C"/>
    <w:rsid w:val="001F79FC"/>
    <w:rsid w:val="002021C0"/>
    <w:rsid w:val="00217595"/>
    <w:rsid w:val="00220744"/>
    <w:rsid w:val="00225901"/>
    <w:rsid w:val="00244E27"/>
    <w:rsid w:val="0024587C"/>
    <w:rsid w:val="0025496E"/>
    <w:rsid w:val="00271944"/>
    <w:rsid w:val="00277630"/>
    <w:rsid w:val="002A5177"/>
    <w:rsid w:val="002E7ECA"/>
    <w:rsid w:val="002F50A4"/>
    <w:rsid w:val="00331FB2"/>
    <w:rsid w:val="003558FB"/>
    <w:rsid w:val="00357130"/>
    <w:rsid w:val="00372953"/>
    <w:rsid w:val="003A6C76"/>
    <w:rsid w:val="003D3360"/>
    <w:rsid w:val="003E56CC"/>
    <w:rsid w:val="003E76AE"/>
    <w:rsid w:val="00406C0B"/>
    <w:rsid w:val="00411F2A"/>
    <w:rsid w:val="00421DC9"/>
    <w:rsid w:val="0043142F"/>
    <w:rsid w:val="00440916"/>
    <w:rsid w:val="00452C0A"/>
    <w:rsid w:val="0046324B"/>
    <w:rsid w:val="00482637"/>
    <w:rsid w:val="00493F04"/>
    <w:rsid w:val="00497578"/>
    <w:rsid w:val="004A0474"/>
    <w:rsid w:val="004E393E"/>
    <w:rsid w:val="004F340F"/>
    <w:rsid w:val="00535BD8"/>
    <w:rsid w:val="00537605"/>
    <w:rsid w:val="005475A9"/>
    <w:rsid w:val="005718B7"/>
    <w:rsid w:val="00571C77"/>
    <w:rsid w:val="00584B7D"/>
    <w:rsid w:val="005B1E88"/>
    <w:rsid w:val="005B39D7"/>
    <w:rsid w:val="005C593E"/>
    <w:rsid w:val="005D7EB6"/>
    <w:rsid w:val="005F05C8"/>
    <w:rsid w:val="005F0997"/>
    <w:rsid w:val="005F3147"/>
    <w:rsid w:val="00613CAD"/>
    <w:rsid w:val="00631643"/>
    <w:rsid w:val="00635D4D"/>
    <w:rsid w:val="00645514"/>
    <w:rsid w:val="00650359"/>
    <w:rsid w:val="00655A50"/>
    <w:rsid w:val="00660B4F"/>
    <w:rsid w:val="006615D1"/>
    <w:rsid w:val="00697054"/>
    <w:rsid w:val="006A2512"/>
    <w:rsid w:val="00706E34"/>
    <w:rsid w:val="0071038E"/>
    <w:rsid w:val="007131E0"/>
    <w:rsid w:val="00724B96"/>
    <w:rsid w:val="00774238"/>
    <w:rsid w:val="00795966"/>
    <w:rsid w:val="007A1ED4"/>
    <w:rsid w:val="007A4AD4"/>
    <w:rsid w:val="007C0C02"/>
    <w:rsid w:val="007E2B54"/>
    <w:rsid w:val="00800CAB"/>
    <w:rsid w:val="008047A2"/>
    <w:rsid w:val="00872D36"/>
    <w:rsid w:val="00872E9E"/>
    <w:rsid w:val="008738E1"/>
    <w:rsid w:val="00875009"/>
    <w:rsid w:val="00887AE3"/>
    <w:rsid w:val="00891A73"/>
    <w:rsid w:val="008A0FB8"/>
    <w:rsid w:val="008B4BAF"/>
    <w:rsid w:val="008C1C6D"/>
    <w:rsid w:val="008F419E"/>
    <w:rsid w:val="008F6F21"/>
    <w:rsid w:val="00906519"/>
    <w:rsid w:val="009201E4"/>
    <w:rsid w:val="0094326D"/>
    <w:rsid w:val="00955003"/>
    <w:rsid w:val="009765E2"/>
    <w:rsid w:val="00981C98"/>
    <w:rsid w:val="00985ED8"/>
    <w:rsid w:val="009A5C12"/>
    <w:rsid w:val="00A05FBD"/>
    <w:rsid w:val="00A119E2"/>
    <w:rsid w:val="00A12E9F"/>
    <w:rsid w:val="00A36843"/>
    <w:rsid w:val="00A4068B"/>
    <w:rsid w:val="00A442D6"/>
    <w:rsid w:val="00A77B3D"/>
    <w:rsid w:val="00AA521D"/>
    <w:rsid w:val="00AA770B"/>
    <w:rsid w:val="00AD670F"/>
    <w:rsid w:val="00AF2606"/>
    <w:rsid w:val="00B077FD"/>
    <w:rsid w:val="00B16556"/>
    <w:rsid w:val="00B53507"/>
    <w:rsid w:val="00B542AE"/>
    <w:rsid w:val="00BB5703"/>
    <w:rsid w:val="00BC094D"/>
    <w:rsid w:val="00BD0236"/>
    <w:rsid w:val="00BD0337"/>
    <w:rsid w:val="00BD298C"/>
    <w:rsid w:val="00BF1636"/>
    <w:rsid w:val="00C07221"/>
    <w:rsid w:val="00C07346"/>
    <w:rsid w:val="00C13DFD"/>
    <w:rsid w:val="00C32216"/>
    <w:rsid w:val="00C52176"/>
    <w:rsid w:val="00C53D76"/>
    <w:rsid w:val="00C72181"/>
    <w:rsid w:val="00C83585"/>
    <w:rsid w:val="00C84FA8"/>
    <w:rsid w:val="00CB3EAD"/>
    <w:rsid w:val="00CB6485"/>
    <w:rsid w:val="00CB6C04"/>
    <w:rsid w:val="00CC04D1"/>
    <w:rsid w:val="00CF4F6B"/>
    <w:rsid w:val="00CF658D"/>
    <w:rsid w:val="00D04130"/>
    <w:rsid w:val="00D11378"/>
    <w:rsid w:val="00D24CF9"/>
    <w:rsid w:val="00D31594"/>
    <w:rsid w:val="00D51552"/>
    <w:rsid w:val="00D65EF9"/>
    <w:rsid w:val="00DC0270"/>
    <w:rsid w:val="00DD6FB4"/>
    <w:rsid w:val="00E14351"/>
    <w:rsid w:val="00E21B0D"/>
    <w:rsid w:val="00E2584D"/>
    <w:rsid w:val="00E329EF"/>
    <w:rsid w:val="00E72FB8"/>
    <w:rsid w:val="00E73632"/>
    <w:rsid w:val="00E752CA"/>
    <w:rsid w:val="00E94599"/>
    <w:rsid w:val="00EA1C6E"/>
    <w:rsid w:val="00ED4AF4"/>
    <w:rsid w:val="00ED6CA6"/>
    <w:rsid w:val="00F059AF"/>
    <w:rsid w:val="00F11188"/>
    <w:rsid w:val="00F17DEE"/>
    <w:rsid w:val="00F3358C"/>
    <w:rsid w:val="00F82794"/>
    <w:rsid w:val="00F862DC"/>
    <w:rsid w:val="00F940D1"/>
    <w:rsid w:val="00F95A0B"/>
    <w:rsid w:val="00F970B7"/>
    <w:rsid w:val="00FC7677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71"/>
    <w:pPr>
      <w:ind w:left="720"/>
      <w:contextualSpacing/>
    </w:pPr>
  </w:style>
  <w:style w:type="table" w:styleId="TableGrid">
    <w:name w:val="Table Grid"/>
    <w:basedOn w:val="TableNormal"/>
    <w:uiPriority w:val="59"/>
    <w:rsid w:val="004F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780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4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705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65EF9"/>
    <w:pPr>
      <w:spacing w:after="0" w:line="240" w:lineRule="auto"/>
    </w:pPr>
    <w:rPr>
      <w:rFonts w:ascii="Calibri" w:hAnsi="Calibri"/>
      <w:sz w:val="2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EF9"/>
    <w:rPr>
      <w:rFonts w:ascii="Calibri" w:hAnsi="Calibri"/>
      <w:sz w:val="26"/>
      <w:szCs w:val="21"/>
    </w:rPr>
  </w:style>
  <w:style w:type="paragraph" w:customStyle="1" w:styleId="Default">
    <w:name w:val="Default"/>
    <w:rsid w:val="0046324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DCEA9-55C7-4CE7-8A3F-231B7B83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129</cp:revision>
  <dcterms:created xsi:type="dcterms:W3CDTF">2018-02-06T11:49:00Z</dcterms:created>
  <dcterms:modified xsi:type="dcterms:W3CDTF">2018-09-14T14:10:00Z</dcterms:modified>
</cp:coreProperties>
</file>